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46" w:rsidRPr="00C251F5" w:rsidRDefault="00B24463" w:rsidP="00783A96">
      <w:pPr>
        <w:spacing w:line="240" w:lineRule="auto"/>
        <w:rPr>
          <w:b/>
          <w:lang w:val="en-AU"/>
        </w:rPr>
      </w:pPr>
      <w:r>
        <w:rPr>
          <w:b/>
          <w:lang w:val="en-AU"/>
        </w:rPr>
        <w:t>Appendix C</w:t>
      </w:r>
    </w:p>
    <w:p w:rsidR="00783A96" w:rsidRDefault="00783A96" w:rsidP="00783A96">
      <w:pPr>
        <w:spacing w:line="240" w:lineRule="auto"/>
      </w:pPr>
      <w:r>
        <w:t>PATH Chief Investigators and Advisors Area of Interest</w:t>
      </w:r>
    </w:p>
    <w:tbl>
      <w:tblPr>
        <w:tblStyle w:val="TableGrid"/>
        <w:tblW w:w="0" w:type="auto"/>
        <w:tblLook w:val="01E0"/>
      </w:tblPr>
      <w:tblGrid>
        <w:gridCol w:w="2088"/>
        <w:gridCol w:w="5760"/>
      </w:tblGrid>
      <w:tr w:rsidR="00783A96" w:rsidRPr="00C12DB3" w:rsidTr="00783A96">
        <w:tc>
          <w:tcPr>
            <w:tcW w:w="2088" w:type="dxa"/>
          </w:tcPr>
          <w:p w:rsidR="00783A96" w:rsidRPr="00C12DB3" w:rsidRDefault="00783A9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5760" w:type="dxa"/>
          </w:tcPr>
          <w:p w:rsidR="00783A96" w:rsidRPr="00C12DB3" w:rsidRDefault="00783A9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Interest</w:t>
            </w:r>
          </w:p>
        </w:tc>
      </w:tr>
      <w:tr w:rsidR="00783A96" w:rsidRPr="00C12DB3" w:rsidTr="00783A96">
        <w:tc>
          <w:tcPr>
            <w:tcW w:w="2088" w:type="dxa"/>
          </w:tcPr>
          <w:p w:rsidR="00783A96" w:rsidRPr="00C12DB3" w:rsidRDefault="00783A96" w:rsidP="00783A96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12DB3">
              <w:rPr>
                <w:rFonts w:asciiTheme="minorHAnsi" w:hAnsiTheme="minorHAnsi"/>
                <w:b/>
                <w:sz w:val="22"/>
                <w:szCs w:val="22"/>
              </w:rPr>
              <w:t>Chief Investigators</w:t>
            </w:r>
          </w:p>
        </w:tc>
        <w:tc>
          <w:tcPr>
            <w:tcW w:w="5760" w:type="dxa"/>
          </w:tcPr>
          <w:p w:rsidR="00783A96" w:rsidRPr="00C12DB3" w:rsidRDefault="00783A9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3A96" w:rsidRPr="00C12DB3" w:rsidTr="00783A96">
        <w:tc>
          <w:tcPr>
            <w:tcW w:w="2088" w:type="dxa"/>
          </w:tcPr>
          <w:p w:rsidR="00783A96" w:rsidRPr="00C12DB3" w:rsidRDefault="00783A9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Kaarin Anstey</w:t>
            </w:r>
          </w:p>
        </w:tc>
        <w:tc>
          <w:tcPr>
            <w:tcW w:w="5760" w:type="dxa"/>
          </w:tcPr>
          <w:p w:rsidR="00783A96" w:rsidRPr="00C12DB3" w:rsidRDefault="00C12DB3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2DB3">
              <w:rPr>
                <w:rFonts w:asciiTheme="minorHAnsi" w:hAnsiTheme="minorHAnsi"/>
                <w:sz w:val="22"/>
                <w:szCs w:val="22"/>
              </w:rPr>
              <w:t>Epidie</w:t>
            </w:r>
            <w:r w:rsidR="00783A96" w:rsidRPr="00C12DB3">
              <w:rPr>
                <w:rFonts w:asciiTheme="minorHAnsi" w:hAnsiTheme="minorHAnsi"/>
                <w:sz w:val="22"/>
                <w:szCs w:val="22"/>
              </w:rPr>
              <w:t>miology</w:t>
            </w:r>
            <w:proofErr w:type="spellEnd"/>
            <w:r w:rsidR="00783A96" w:rsidRPr="00C12DB3">
              <w:rPr>
                <w:rFonts w:asciiTheme="minorHAnsi" w:hAnsiTheme="minorHAnsi"/>
                <w:sz w:val="22"/>
                <w:szCs w:val="22"/>
              </w:rPr>
              <w:t xml:space="preserve"> of cognitive decline including risk and protective factors, 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MCI, 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depression and cardiovascular risk factors, 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menopause, 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2DB3">
              <w:rPr>
                <w:rFonts w:asciiTheme="minorHAnsi" w:hAnsiTheme="minorHAnsi"/>
                <w:sz w:val="22"/>
                <w:szCs w:val="22"/>
              </w:rPr>
              <w:t>suicidality</w:t>
            </w:r>
            <w:proofErr w:type="spellEnd"/>
            <w:r w:rsidRPr="00C12DB3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infertility and mental health,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 head injury, 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alcohol use,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 resilience, 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ADHD, </w:t>
            </w:r>
          </w:p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2DB3">
              <w:rPr>
                <w:rFonts w:asciiTheme="minorHAnsi" w:hAnsiTheme="minorHAnsi"/>
                <w:sz w:val="22"/>
                <w:szCs w:val="22"/>
              </w:rPr>
              <w:t>neuroimaging</w:t>
            </w:r>
            <w:proofErr w:type="spellEnd"/>
            <w:r w:rsidRPr="00C12DB3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  <w:p w:rsidR="00783A96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driving</w:t>
            </w:r>
          </w:p>
        </w:tc>
      </w:tr>
      <w:tr w:rsidR="00783A96" w:rsidRPr="00C12DB3" w:rsidTr="00783A96">
        <w:tc>
          <w:tcPr>
            <w:tcW w:w="2088" w:type="dxa"/>
          </w:tcPr>
          <w:p w:rsidR="00783A96" w:rsidRPr="00C12DB3" w:rsidRDefault="00783A9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Helen Christensen</w:t>
            </w:r>
          </w:p>
        </w:tc>
        <w:tc>
          <w:tcPr>
            <w:tcW w:w="5760" w:type="dxa"/>
          </w:tcPr>
          <w:p w:rsidR="00783A96" w:rsidRPr="00C12DB3" w:rsidRDefault="00783A96" w:rsidP="00C12DB3">
            <w:pPr>
              <w:spacing w:after="0" w:line="240" w:lineRule="auto"/>
              <w:ind w:left="4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C12DB3">
              <w:rPr>
                <w:rFonts w:asciiTheme="minorHAnsi" w:hAnsiTheme="minorHAnsi"/>
                <w:sz w:val="22"/>
                <w:szCs w:val="22"/>
                <w:lang w:val="en-AU"/>
              </w:rPr>
              <w:t>Depression, anxiety, suicide</w:t>
            </w:r>
          </w:p>
          <w:p w:rsidR="00783A96" w:rsidRPr="00C12DB3" w:rsidRDefault="00783A96" w:rsidP="00C12DB3">
            <w:pPr>
              <w:spacing w:after="0" w:line="240" w:lineRule="auto"/>
              <w:ind w:left="4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C12DB3">
              <w:rPr>
                <w:rFonts w:asciiTheme="minorHAnsi" w:hAnsiTheme="minorHAnsi"/>
                <w:sz w:val="22"/>
                <w:szCs w:val="22"/>
                <w:lang w:val="en-AU"/>
              </w:rPr>
              <w:t>Development of memory and intelligence in young people</w:t>
            </w:r>
          </w:p>
          <w:p w:rsidR="00783A96" w:rsidRPr="00C12DB3" w:rsidRDefault="00783A96" w:rsidP="00C12DB3">
            <w:pPr>
              <w:spacing w:after="0" w:line="240" w:lineRule="auto"/>
              <w:ind w:left="4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C12DB3">
              <w:rPr>
                <w:rFonts w:asciiTheme="minorHAnsi" w:hAnsiTheme="minorHAnsi"/>
                <w:sz w:val="22"/>
                <w:szCs w:val="22"/>
                <w:lang w:val="en-AU"/>
              </w:rPr>
              <w:t>Insomnia, sleep and relationships to depression and anxiety</w:t>
            </w:r>
          </w:p>
          <w:p w:rsidR="00783A96" w:rsidRPr="00C12DB3" w:rsidRDefault="00783A96" w:rsidP="00C12DB3">
            <w:pPr>
              <w:spacing w:after="0" w:line="240" w:lineRule="auto"/>
              <w:ind w:left="4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C12DB3">
              <w:rPr>
                <w:rFonts w:asciiTheme="minorHAnsi" w:hAnsiTheme="minorHAnsi"/>
                <w:sz w:val="22"/>
                <w:szCs w:val="22"/>
                <w:lang w:val="en-AU"/>
              </w:rPr>
              <w:t>Fertility, pregnancy and gender issues</w:t>
            </w:r>
          </w:p>
          <w:p w:rsidR="00783A96" w:rsidRPr="00C12DB3" w:rsidRDefault="00783A96" w:rsidP="00C12DB3">
            <w:pPr>
              <w:spacing w:after="0" w:line="240" w:lineRule="auto"/>
              <w:ind w:left="40"/>
              <w:rPr>
                <w:rFonts w:asciiTheme="minorHAnsi" w:hAnsiTheme="minorHAnsi"/>
                <w:sz w:val="22"/>
                <w:szCs w:val="22"/>
                <w:lang w:val="en-AU"/>
              </w:rPr>
            </w:pPr>
            <w:r w:rsidRPr="00C12DB3">
              <w:rPr>
                <w:rFonts w:asciiTheme="minorHAnsi" w:hAnsiTheme="minorHAnsi"/>
                <w:sz w:val="22"/>
                <w:szCs w:val="22"/>
                <w:lang w:val="en-AU"/>
              </w:rPr>
              <w:t>Cognition in older age (secondary)</w:t>
            </w:r>
          </w:p>
        </w:tc>
      </w:tr>
      <w:tr w:rsidR="00783A96" w:rsidRPr="00C12DB3" w:rsidTr="00783A96">
        <w:tc>
          <w:tcPr>
            <w:tcW w:w="2088" w:type="dxa"/>
          </w:tcPr>
          <w:p w:rsidR="00783A96" w:rsidRPr="00C12DB3" w:rsidRDefault="00783A9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smartTag w:uri="urn:schemas-microsoft-com:office:smarttags" w:element="PersonName">
              <w:r w:rsidRPr="00C12DB3">
                <w:rPr>
                  <w:rFonts w:asciiTheme="minorHAnsi" w:hAnsiTheme="minorHAnsi"/>
                  <w:sz w:val="22"/>
                  <w:szCs w:val="22"/>
                </w:rPr>
                <w:t>Peter Butterworth</w:t>
              </w:r>
            </w:smartTag>
          </w:p>
        </w:tc>
        <w:tc>
          <w:tcPr>
            <w:tcW w:w="5760" w:type="dxa"/>
          </w:tcPr>
          <w:p w:rsidR="00C12DB3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Service use, </w:t>
            </w:r>
          </w:p>
          <w:p w:rsidR="003955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coping, </w:t>
            </w:r>
          </w:p>
          <w:p w:rsidR="003955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financial hardship, </w:t>
            </w:r>
          </w:p>
          <w:p w:rsidR="003955B3" w:rsidRDefault="003955B3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sample weights</w:t>
            </w:r>
          </w:p>
          <w:p w:rsidR="00783A96" w:rsidRPr="00C12DB3" w:rsidRDefault="00783A9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2DB3">
              <w:rPr>
                <w:rFonts w:asciiTheme="minorHAnsi" w:hAnsiTheme="minorHAnsi"/>
                <w:sz w:val="22"/>
                <w:szCs w:val="22"/>
              </w:rPr>
              <w:t>biostatistical</w:t>
            </w:r>
            <w:proofErr w:type="spellEnd"/>
            <w:r w:rsidRPr="00C12DB3">
              <w:rPr>
                <w:rFonts w:asciiTheme="minorHAnsi" w:hAnsiTheme="minorHAnsi"/>
                <w:sz w:val="22"/>
                <w:szCs w:val="22"/>
              </w:rPr>
              <w:t xml:space="preserve"> issues</w:t>
            </w:r>
          </w:p>
        </w:tc>
      </w:tr>
      <w:tr w:rsidR="00B85776" w:rsidRPr="00C12DB3" w:rsidTr="00783A96">
        <w:tc>
          <w:tcPr>
            <w:tcW w:w="2088" w:type="dxa"/>
          </w:tcPr>
          <w:p w:rsidR="00B85776" w:rsidRDefault="00B8577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Simon Easteal</w:t>
            </w:r>
          </w:p>
          <w:p w:rsidR="00E667C9" w:rsidRPr="00C12DB3" w:rsidRDefault="00E667C9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(Joint owner of genetic data)</w:t>
            </w:r>
          </w:p>
        </w:tc>
        <w:tc>
          <w:tcPr>
            <w:tcW w:w="5760" w:type="dxa"/>
          </w:tcPr>
          <w:p w:rsidR="00B85776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Genetics, </w:t>
            </w:r>
          </w:p>
          <w:p w:rsidR="00B85776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 by environment interactions</w:t>
            </w:r>
          </w:p>
          <w:p w:rsidR="00B85776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Genomics/gene expression</w:t>
            </w:r>
          </w:p>
          <w:p w:rsidR="00B85776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Molecular biomarkers</w:t>
            </w:r>
          </w:p>
          <w:p w:rsidR="00B85776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ADHD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comorbidities</w:t>
            </w:r>
            <w:proofErr w:type="spellEnd"/>
          </w:p>
          <w:p w:rsidR="00B85776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Resilience</w:t>
            </w:r>
          </w:p>
          <w:p w:rsidR="00B85776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Addiction</w:t>
            </w:r>
          </w:p>
          <w:p w:rsidR="00B85776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Cognition</w:t>
            </w:r>
          </w:p>
          <w:p w:rsidR="00B85776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Social and reproductive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behaviour</w:t>
            </w:r>
            <w:proofErr w:type="spellEnd"/>
          </w:p>
          <w:p w:rsidR="00B85776" w:rsidRPr="00C12DB3" w:rsidRDefault="00B85776" w:rsidP="00B27FD2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Depression and anxiety</w:t>
            </w:r>
          </w:p>
        </w:tc>
      </w:tr>
      <w:tr w:rsidR="00B85776" w:rsidRPr="00C12DB3" w:rsidTr="00C251F5">
        <w:trPr>
          <w:trHeight w:val="552"/>
        </w:trPr>
        <w:tc>
          <w:tcPr>
            <w:tcW w:w="2088" w:type="dxa"/>
          </w:tcPr>
          <w:p w:rsidR="00B85776" w:rsidRPr="00C12DB3" w:rsidRDefault="00B8577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Andrew MacKinnon</w:t>
            </w:r>
          </w:p>
        </w:tc>
        <w:tc>
          <w:tcPr>
            <w:tcW w:w="5760" w:type="dxa"/>
          </w:tcPr>
          <w:p w:rsidR="00B85776" w:rsidRPr="00C12DB3" w:rsidRDefault="00B8577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Methodology, </w:t>
            </w:r>
          </w:p>
        </w:tc>
      </w:tr>
      <w:tr w:rsidR="00302758" w:rsidRPr="00C12DB3" w:rsidTr="00783A96">
        <w:tc>
          <w:tcPr>
            <w:tcW w:w="2088" w:type="dxa"/>
          </w:tcPr>
          <w:p w:rsidR="00302758" w:rsidRPr="00C12DB3" w:rsidRDefault="00302758" w:rsidP="0087696E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smartTag w:uri="urn:schemas-microsoft-com:office:smarttags" w:element="PersonName">
              <w:r w:rsidRPr="00C12DB3">
                <w:rPr>
                  <w:rFonts w:asciiTheme="minorHAnsi" w:hAnsiTheme="minorHAnsi"/>
                  <w:sz w:val="22"/>
                  <w:szCs w:val="22"/>
                </w:rPr>
                <w:t>Nicolas Cherbuin</w:t>
              </w:r>
            </w:smartTag>
          </w:p>
        </w:tc>
        <w:tc>
          <w:tcPr>
            <w:tcW w:w="5760" w:type="dxa"/>
          </w:tcPr>
          <w:p w:rsidR="00302758" w:rsidRDefault="00302758" w:rsidP="0087696E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2DB3">
              <w:rPr>
                <w:rFonts w:asciiTheme="minorHAnsi" w:hAnsiTheme="minorHAnsi"/>
                <w:sz w:val="22"/>
                <w:szCs w:val="22"/>
              </w:rPr>
              <w:t>Neuroimaging</w:t>
            </w:r>
            <w:proofErr w:type="spellEnd"/>
            <w:r w:rsidRPr="00C12DB3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302758" w:rsidRDefault="00302758" w:rsidP="0087696E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 xml:space="preserve"> predictors of conversion to MCI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dementia, and of cognitive decline, </w:t>
            </w:r>
          </w:p>
          <w:p w:rsidR="00302758" w:rsidRDefault="00302758" w:rsidP="0087696E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cerebral asymmetry, handedness and their relationship with health, behavior, and cognition, </w:t>
            </w:r>
          </w:p>
          <w:p w:rsidR="00302758" w:rsidRDefault="00302758" w:rsidP="0087696E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emotional and motivational determinants of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behaviour</w:t>
            </w:r>
            <w:proofErr w:type="spellEnd"/>
          </w:p>
          <w:p w:rsidR="00302758" w:rsidRPr="00C12DB3" w:rsidRDefault="00302758" w:rsidP="0087696E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ADHD</w:t>
            </w:r>
          </w:p>
        </w:tc>
      </w:tr>
      <w:tr w:rsidR="00B85776" w:rsidRPr="00C12DB3" w:rsidTr="00783A96">
        <w:tc>
          <w:tcPr>
            <w:tcW w:w="2088" w:type="dxa"/>
          </w:tcPr>
          <w:p w:rsidR="00B85776" w:rsidRPr="00C12DB3" w:rsidRDefault="00B85776" w:rsidP="00783A96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12DB3">
              <w:rPr>
                <w:rFonts w:asciiTheme="minorHAnsi" w:hAnsiTheme="minorHAnsi"/>
                <w:b/>
                <w:sz w:val="22"/>
                <w:szCs w:val="22"/>
              </w:rPr>
              <w:t>Advisors</w:t>
            </w:r>
          </w:p>
        </w:tc>
        <w:tc>
          <w:tcPr>
            <w:tcW w:w="5760" w:type="dxa"/>
          </w:tcPr>
          <w:p w:rsidR="00B85776" w:rsidRPr="00C12DB3" w:rsidRDefault="00B8577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5776" w:rsidRPr="00C12DB3" w:rsidTr="00783A96">
        <w:tc>
          <w:tcPr>
            <w:tcW w:w="2088" w:type="dxa"/>
          </w:tcPr>
          <w:p w:rsidR="00B85776" w:rsidRDefault="00B8577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Perminder Sachdev</w:t>
            </w:r>
          </w:p>
          <w:p w:rsidR="00E667C9" w:rsidRPr="00C12DB3" w:rsidRDefault="00E667C9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(Joint owner of 60+ MRI and blood data)</w:t>
            </w:r>
          </w:p>
        </w:tc>
        <w:tc>
          <w:tcPr>
            <w:tcW w:w="5760" w:type="dxa"/>
          </w:tcPr>
          <w:p w:rsidR="00B85776" w:rsidRPr="00C12DB3" w:rsidRDefault="00B8577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C12DB3">
              <w:rPr>
                <w:rFonts w:asciiTheme="minorHAnsi" w:hAnsiTheme="minorHAnsi"/>
                <w:sz w:val="22"/>
                <w:szCs w:val="22"/>
              </w:rPr>
              <w:lastRenderedPageBreak/>
              <w:t>Neuroimaging</w:t>
            </w:r>
            <w:proofErr w:type="spellEnd"/>
          </w:p>
        </w:tc>
      </w:tr>
      <w:tr w:rsidR="00B85776" w:rsidRPr="00C12DB3" w:rsidTr="00783A96">
        <w:tc>
          <w:tcPr>
            <w:tcW w:w="2088" w:type="dxa"/>
          </w:tcPr>
          <w:p w:rsidR="00E667C9" w:rsidRPr="00C12DB3" w:rsidRDefault="00B8577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Walter </w:t>
            </w:r>
            <w:proofErr w:type="spellStart"/>
            <w:r w:rsidRPr="00C12DB3">
              <w:rPr>
                <w:rFonts w:asciiTheme="minorHAnsi" w:hAnsiTheme="minorHAnsi"/>
                <w:sz w:val="22"/>
                <w:szCs w:val="22"/>
              </w:rPr>
              <w:t>Abhayarathna</w:t>
            </w:r>
            <w:proofErr w:type="spellEnd"/>
          </w:p>
        </w:tc>
        <w:tc>
          <w:tcPr>
            <w:tcW w:w="5760" w:type="dxa"/>
          </w:tcPr>
          <w:p w:rsidR="00B85776" w:rsidRPr="00C12DB3" w:rsidRDefault="00B85776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Cardiology</w:t>
            </w:r>
            <w:r w:rsidR="006A7A06">
              <w:rPr>
                <w:rFonts w:asciiTheme="minorHAnsi" w:hAnsiTheme="minorHAnsi"/>
                <w:sz w:val="22"/>
                <w:szCs w:val="22"/>
              </w:rPr>
              <w:t xml:space="preserve"> data arising from the 40+ and 60+ wave 3 Cardiovascular sub-study</w:t>
            </w:r>
          </w:p>
        </w:tc>
      </w:tr>
      <w:tr w:rsidR="00B85776" w:rsidRPr="00C12DB3" w:rsidTr="00783A96">
        <w:tc>
          <w:tcPr>
            <w:tcW w:w="2088" w:type="dxa"/>
          </w:tcPr>
          <w:p w:rsidR="00B85776" w:rsidRPr="00C12DB3" w:rsidRDefault="00B85776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:rsidR="00B85776" w:rsidRPr="00C12DB3" w:rsidRDefault="00B85776" w:rsidP="003B3368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2620" w:rsidRPr="00C12DB3" w:rsidTr="00783A96">
        <w:tc>
          <w:tcPr>
            <w:tcW w:w="2088" w:type="dxa"/>
          </w:tcPr>
          <w:p w:rsidR="00CA2620" w:rsidRPr="00C12DB3" w:rsidRDefault="00CA2620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12DB3">
              <w:rPr>
                <w:rFonts w:asciiTheme="minorHAnsi" w:hAnsiTheme="minorHAnsi"/>
                <w:sz w:val="22"/>
                <w:szCs w:val="22"/>
              </w:rPr>
              <w:t>Tim Windsor</w:t>
            </w:r>
          </w:p>
        </w:tc>
        <w:tc>
          <w:tcPr>
            <w:tcW w:w="5760" w:type="dxa"/>
          </w:tcPr>
          <w:p w:rsidR="00CA2620" w:rsidRPr="00CA2620" w:rsidRDefault="00CA2620" w:rsidP="003E3B7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A2620">
              <w:rPr>
                <w:rFonts w:asciiTheme="minorHAnsi" w:hAnsiTheme="minorHAnsi"/>
                <w:sz w:val="22"/>
                <w:szCs w:val="22"/>
              </w:rPr>
              <w:t>Personality,</w:t>
            </w:r>
          </w:p>
          <w:p w:rsidR="00CA2620" w:rsidRPr="00CA2620" w:rsidRDefault="00CA2620" w:rsidP="003E3B7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A2620">
              <w:rPr>
                <w:rFonts w:asciiTheme="minorHAnsi" w:hAnsiTheme="minorHAnsi"/>
                <w:sz w:val="22"/>
                <w:szCs w:val="22"/>
              </w:rPr>
              <w:t>social support,</w:t>
            </w:r>
          </w:p>
          <w:p w:rsidR="00CA2620" w:rsidRPr="00CA2620" w:rsidRDefault="00CA2620" w:rsidP="003E3B7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A2620">
              <w:rPr>
                <w:rFonts w:asciiTheme="minorHAnsi" w:hAnsiTheme="minorHAnsi"/>
                <w:sz w:val="22"/>
                <w:szCs w:val="22"/>
              </w:rPr>
              <w:t>future time perspective,</w:t>
            </w:r>
          </w:p>
          <w:p w:rsidR="00CA2620" w:rsidRPr="00CA2620" w:rsidRDefault="00CA2620" w:rsidP="003E3B7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A2620">
              <w:rPr>
                <w:rFonts w:asciiTheme="minorHAnsi" w:hAnsiTheme="minorHAnsi"/>
                <w:sz w:val="22"/>
                <w:szCs w:val="22"/>
              </w:rPr>
              <w:t>reciprocity beliefs,</w:t>
            </w:r>
          </w:p>
          <w:p w:rsidR="00CA2620" w:rsidRPr="00CA2620" w:rsidRDefault="00CA2620" w:rsidP="003E3B7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A2620">
              <w:rPr>
                <w:rFonts w:asciiTheme="minorHAnsi" w:hAnsiTheme="minorHAnsi"/>
                <w:sz w:val="22"/>
                <w:szCs w:val="22"/>
              </w:rPr>
              <w:t>dialectical thinking,</w:t>
            </w:r>
          </w:p>
          <w:p w:rsidR="00CA2620" w:rsidRPr="00CA2620" w:rsidRDefault="00CA2620" w:rsidP="003E3B7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A2620">
              <w:rPr>
                <w:rFonts w:asciiTheme="minorHAnsi" w:hAnsiTheme="minorHAnsi"/>
                <w:sz w:val="22"/>
                <w:szCs w:val="22"/>
              </w:rPr>
              <w:t xml:space="preserve">positive and negative affect </w:t>
            </w:r>
          </w:p>
        </w:tc>
      </w:tr>
      <w:tr w:rsidR="00CA2620" w:rsidRPr="00C12DB3" w:rsidTr="00783A96">
        <w:tc>
          <w:tcPr>
            <w:tcW w:w="2088" w:type="dxa"/>
          </w:tcPr>
          <w:p w:rsidR="00CA2620" w:rsidRPr="00C12DB3" w:rsidRDefault="00CA2620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smartTag w:uri="urn:schemas-microsoft-com:office:smarttags" w:element="PersonName">
              <w:r w:rsidRPr="00C12DB3">
                <w:rPr>
                  <w:rFonts w:asciiTheme="minorHAnsi" w:hAnsiTheme="minorHAnsi"/>
                  <w:sz w:val="22"/>
                  <w:szCs w:val="22"/>
                </w:rPr>
                <w:t>Robert Tait</w:t>
              </w:r>
            </w:smartTag>
          </w:p>
        </w:tc>
        <w:tc>
          <w:tcPr>
            <w:tcW w:w="5760" w:type="dxa"/>
          </w:tcPr>
          <w:p w:rsidR="00CA2620" w:rsidRPr="009B3B05" w:rsidRDefault="00CA2620" w:rsidP="009B3B05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9B3B05">
              <w:rPr>
                <w:rFonts w:asciiTheme="minorHAnsi" w:hAnsiTheme="minorHAnsi" w:cs="Arial"/>
                <w:sz w:val="22"/>
                <w:szCs w:val="22"/>
              </w:rPr>
              <w:t>Substance use (tobacco, alcohol, illicit drugs)</w:t>
            </w:r>
          </w:p>
          <w:p w:rsidR="00CA2620" w:rsidRPr="009B3B05" w:rsidRDefault="00CA2620" w:rsidP="009B3B05">
            <w:pPr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9B3B05">
              <w:rPr>
                <w:rFonts w:asciiTheme="minorHAnsi" w:hAnsiTheme="minorHAnsi" w:cs="Arial"/>
                <w:sz w:val="22"/>
                <w:szCs w:val="22"/>
              </w:rPr>
              <w:t>Co-morbidity (substance use and mental health)</w:t>
            </w:r>
          </w:p>
          <w:p w:rsidR="00CA2620" w:rsidRPr="00C12DB3" w:rsidRDefault="00CA2620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2620" w:rsidRPr="00C251F5" w:rsidTr="00783A96">
        <w:tc>
          <w:tcPr>
            <w:tcW w:w="2088" w:type="dxa"/>
          </w:tcPr>
          <w:p w:rsidR="00CA2620" w:rsidRPr="00C251F5" w:rsidRDefault="00CA2620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251F5">
              <w:rPr>
                <w:rFonts w:asciiTheme="minorHAnsi" w:hAnsiTheme="minorHAnsi"/>
                <w:sz w:val="22"/>
                <w:szCs w:val="22"/>
              </w:rPr>
              <w:t>Bryan Rodgers</w:t>
            </w:r>
          </w:p>
        </w:tc>
        <w:tc>
          <w:tcPr>
            <w:tcW w:w="5760" w:type="dxa"/>
          </w:tcPr>
          <w:p w:rsidR="00CA2620" w:rsidRDefault="00CA2620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Childhood adversity</w:t>
            </w:r>
          </w:p>
          <w:p w:rsidR="00CA2620" w:rsidRDefault="00CA2620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Gambling</w:t>
            </w:r>
          </w:p>
          <w:p w:rsidR="00CA2620" w:rsidRPr="00C251F5" w:rsidRDefault="00CA2620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Alcohol use, waves 1 &amp; 2</w:t>
            </w:r>
          </w:p>
        </w:tc>
      </w:tr>
      <w:tr w:rsidR="00CA2620" w:rsidRPr="00C12DB3" w:rsidTr="00783A96">
        <w:tc>
          <w:tcPr>
            <w:tcW w:w="2088" w:type="dxa"/>
          </w:tcPr>
          <w:p w:rsidR="00CA2620" w:rsidRPr="00C12DB3" w:rsidRDefault="00CA2620" w:rsidP="00783A96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Lyndall Strazdins</w:t>
            </w:r>
          </w:p>
        </w:tc>
        <w:tc>
          <w:tcPr>
            <w:tcW w:w="5760" w:type="dxa"/>
          </w:tcPr>
          <w:p w:rsidR="00CA2620" w:rsidRPr="00C12DB3" w:rsidRDefault="00CA2620" w:rsidP="00C12DB3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Occupational stress questions, wave 1 &amp; 2</w:t>
            </w:r>
          </w:p>
        </w:tc>
      </w:tr>
    </w:tbl>
    <w:p w:rsidR="00783A96" w:rsidRDefault="00783A96" w:rsidP="00783A96">
      <w:pPr>
        <w:spacing w:line="240" w:lineRule="auto"/>
      </w:pPr>
    </w:p>
    <w:p w:rsidR="0013203D" w:rsidRDefault="0013203D" w:rsidP="00783A96">
      <w:pPr>
        <w:pStyle w:val="ListParagraph"/>
        <w:spacing w:line="240" w:lineRule="auto"/>
        <w:ind w:left="0"/>
        <w:rPr>
          <w:lang w:val="en-AU"/>
        </w:rPr>
      </w:pPr>
    </w:p>
    <w:sectPr w:rsidR="0013203D" w:rsidSect="006E77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03CA4"/>
    <w:multiLevelType w:val="hybridMultilevel"/>
    <w:tmpl w:val="5D503660"/>
    <w:lvl w:ilvl="0" w:tplc="4346363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705C47EB"/>
    <w:multiLevelType w:val="hybridMultilevel"/>
    <w:tmpl w:val="0CDA798C"/>
    <w:lvl w:ilvl="0" w:tplc="84BA6F3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EBF"/>
    <w:rsid w:val="00044F3A"/>
    <w:rsid w:val="0013203D"/>
    <w:rsid w:val="001754F6"/>
    <w:rsid w:val="00186EA5"/>
    <w:rsid w:val="001F02A7"/>
    <w:rsid w:val="002A3A78"/>
    <w:rsid w:val="00302758"/>
    <w:rsid w:val="0039119C"/>
    <w:rsid w:val="003955B3"/>
    <w:rsid w:val="003B3368"/>
    <w:rsid w:val="0041103C"/>
    <w:rsid w:val="00451B1D"/>
    <w:rsid w:val="004567B8"/>
    <w:rsid w:val="004974B3"/>
    <w:rsid w:val="00531A32"/>
    <w:rsid w:val="00550C52"/>
    <w:rsid w:val="00682F46"/>
    <w:rsid w:val="006A7A06"/>
    <w:rsid w:val="006C3A7B"/>
    <w:rsid w:val="006E0890"/>
    <w:rsid w:val="006E77B7"/>
    <w:rsid w:val="00783A96"/>
    <w:rsid w:val="007914D1"/>
    <w:rsid w:val="007F0546"/>
    <w:rsid w:val="00822137"/>
    <w:rsid w:val="00831DE8"/>
    <w:rsid w:val="00834A50"/>
    <w:rsid w:val="00854EBF"/>
    <w:rsid w:val="008A726C"/>
    <w:rsid w:val="008C055D"/>
    <w:rsid w:val="00932F13"/>
    <w:rsid w:val="00945B4C"/>
    <w:rsid w:val="00963CCF"/>
    <w:rsid w:val="009B3B05"/>
    <w:rsid w:val="00B15EC8"/>
    <w:rsid w:val="00B164C8"/>
    <w:rsid w:val="00B20A06"/>
    <w:rsid w:val="00B24463"/>
    <w:rsid w:val="00B41F1A"/>
    <w:rsid w:val="00B520CF"/>
    <w:rsid w:val="00B85776"/>
    <w:rsid w:val="00C12DB3"/>
    <w:rsid w:val="00C251F5"/>
    <w:rsid w:val="00C82CAE"/>
    <w:rsid w:val="00CA2620"/>
    <w:rsid w:val="00E31338"/>
    <w:rsid w:val="00E667C9"/>
    <w:rsid w:val="00F4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B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A7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2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49"/>
    <w:rPr>
      <w:rFonts w:ascii="Times New Roman" w:hAnsi="Times New Roman"/>
      <w:sz w:val="0"/>
      <w:szCs w:val="0"/>
      <w:lang w:val="en-US" w:eastAsia="en-US"/>
    </w:rPr>
  </w:style>
  <w:style w:type="table" w:styleId="TableGrid">
    <w:name w:val="Table Grid"/>
    <w:basedOn w:val="TableNormal"/>
    <w:locked/>
    <w:rsid w:val="00783A96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CI’s, advisors to PGC and joint owners of PATH data</vt:lpstr>
    </vt:vector>
  </TitlesOfParts>
  <Company>Australian National University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CI’s, advisors to PGC and joint owners of PATH data</dc:title>
  <dc:subject/>
  <dc:creator>u8511103</dc:creator>
  <cp:keywords/>
  <dc:description/>
  <cp:lastModifiedBy>u8511103</cp:lastModifiedBy>
  <cp:revision>2</cp:revision>
  <dcterms:created xsi:type="dcterms:W3CDTF">2013-06-04T02:02:00Z</dcterms:created>
  <dcterms:modified xsi:type="dcterms:W3CDTF">2013-06-04T02:02:00Z</dcterms:modified>
</cp:coreProperties>
</file>